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0" w:type="dxa"/>
        <w:tblCellMar>
          <w:left w:w="0" w:type="dxa"/>
          <w:right w:w="0" w:type="dxa"/>
        </w:tblCellMar>
        <w:tblLook w:val="04A0"/>
      </w:tblPr>
      <w:tblGrid>
        <w:gridCol w:w="9735"/>
        <w:gridCol w:w="15"/>
      </w:tblGrid>
      <w:tr w:rsidR="00F059F3" w:rsidRPr="00F059F3" w:rsidTr="00F059F3">
        <w:trPr>
          <w:trHeight w:val="300"/>
          <w:tblCellSpacing w:w="0" w:type="dxa"/>
          <w:jc w:val="center"/>
        </w:trPr>
        <w:tc>
          <w:tcPr>
            <w:tcW w:w="9720" w:type="dxa"/>
            <w:shd w:val="clear" w:color="auto" w:fill="003060"/>
            <w:vAlign w:val="center"/>
            <w:hideMark/>
          </w:tcPr>
          <w:tbl>
            <w:tblPr>
              <w:tblW w:w="9720" w:type="dxa"/>
              <w:tblCellSpacing w:w="0" w:type="dxa"/>
              <w:tblCellMar>
                <w:left w:w="0" w:type="dxa"/>
                <w:right w:w="0" w:type="dxa"/>
              </w:tblCellMar>
              <w:tblLook w:val="04A0"/>
            </w:tblPr>
            <w:tblGrid>
              <w:gridCol w:w="4534"/>
              <w:gridCol w:w="3598"/>
              <w:gridCol w:w="1512"/>
              <w:gridCol w:w="76"/>
            </w:tblGrid>
            <w:tr w:rsidR="00F059F3" w:rsidRPr="00F059F3">
              <w:trPr>
                <w:trHeight w:val="300"/>
                <w:tblCellSpacing w:w="0" w:type="dxa"/>
              </w:trPr>
              <w:tc>
                <w:tcPr>
                  <w:tcW w:w="4500" w:type="dxa"/>
                  <w:shd w:val="clear" w:color="auto" w:fill="003060"/>
                  <w:vAlign w:val="center"/>
                  <w:hideMark/>
                </w:tcPr>
                <w:p w:rsidR="00F059F3" w:rsidRPr="00F059F3" w:rsidRDefault="00F059F3" w:rsidP="00F059F3">
                  <w:pPr>
                    <w:spacing w:after="0" w:line="240" w:lineRule="auto"/>
                    <w:rPr>
                      <w:rFonts w:ascii="Times New Roman" w:eastAsia="Times New Roman" w:hAnsi="Times New Roman" w:cs="Times New Roman"/>
                      <w:sz w:val="24"/>
                      <w:szCs w:val="24"/>
                      <w:lang w:eastAsia="tr-TR"/>
                    </w:rPr>
                  </w:pPr>
                  <w:r w:rsidRPr="00F059F3">
                    <w:rPr>
                      <w:rFonts w:ascii="Verdana" w:eastAsia="Times New Roman" w:hAnsi="Verdana" w:cs="Times New Roman"/>
                      <w:b/>
                      <w:bCs/>
                      <w:color w:val="FFFFFF"/>
                      <w:sz w:val="14"/>
                      <w:lang w:eastAsia="tr-TR"/>
                    </w:rPr>
                    <w:t>ETMD - Teknik Yazılar</w:t>
                  </w:r>
                </w:p>
              </w:tc>
              <w:tc>
                <w:tcPr>
                  <w:tcW w:w="3570" w:type="dxa"/>
                  <w:shd w:val="clear" w:color="auto" w:fill="003060"/>
                  <w:vAlign w:val="center"/>
                  <w:hideMark/>
                </w:tcPr>
                <w:p w:rsidR="00F059F3" w:rsidRPr="00F059F3" w:rsidRDefault="00F059F3" w:rsidP="00F059F3">
                  <w:pPr>
                    <w:spacing w:after="0" w:line="240" w:lineRule="auto"/>
                    <w:rPr>
                      <w:rFonts w:ascii="Times New Roman" w:eastAsia="Times New Roman" w:hAnsi="Times New Roman" w:cs="Times New Roman"/>
                      <w:sz w:val="24"/>
                      <w:szCs w:val="24"/>
                      <w:lang w:eastAsia="tr-TR"/>
                    </w:rPr>
                  </w:pPr>
                  <w:r w:rsidRPr="00F059F3">
                    <w:rPr>
                      <w:rFonts w:ascii="Times New Roman" w:eastAsia="Times New Roman" w:hAnsi="Times New Roman" w:cs="Times New Roman"/>
                      <w:b/>
                      <w:bCs/>
                      <w:sz w:val="24"/>
                      <w:szCs w:val="24"/>
                      <w:lang w:eastAsia="tr-TR"/>
                    </w:rPr>
                    <w:t xml:space="preserve">Bugün </w:t>
                  </w:r>
                  <w:r w:rsidRPr="00F059F3">
                    <w:rPr>
                      <w:rFonts w:ascii="Times New Roman" w:eastAsia="Times New Roman" w:hAnsi="Times New Roman" w:cs="Times New Roman"/>
                      <w:b/>
                      <w:bCs/>
                      <w:sz w:val="24"/>
                      <w:szCs w:val="24"/>
                      <w:lang w:eastAsia="tr-TR"/>
                    </w:rPr>
                    <w:pict/>
                  </w:r>
                  <w:r w:rsidRPr="00F059F3">
                    <w:rPr>
                      <w:rFonts w:ascii="Times New Roman" w:eastAsia="Times New Roman" w:hAnsi="Times New Roman" w:cs="Times New Roman"/>
                      <w:b/>
                      <w:bCs/>
                      <w:sz w:val="24"/>
                      <w:szCs w:val="24"/>
                      <w:lang w:eastAsia="tr-TR"/>
                    </w:rPr>
                    <w:t>4 Mart 2012, Pazar</w:t>
                  </w:r>
                </w:p>
              </w:tc>
              <w:tc>
                <w:tcPr>
                  <w:tcW w:w="1500" w:type="dxa"/>
                  <w:shd w:val="clear" w:color="auto" w:fill="003060"/>
                  <w:vAlign w:val="center"/>
                  <w:hideMark/>
                </w:tcPr>
                <w:p w:rsidR="00F059F3" w:rsidRPr="00F059F3" w:rsidRDefault="00F059F3" w:rsidP="00F059F3">
                  <w:pPr>
                    <w:spacing w:after="0" w:line="240" w:lineRule="auto"/>
                    <w:rPr>
                      <w:rFonts w:ascii="Times New Roman" w:eastAsia="Times New Roman" w:hAnsi="Times New Roman" w:cs="Times New Roman"/>
                      <w:sz w:val="24"/>
                      <w:szCs w:val="24"/>
                      <w:lang w:eastAsia="tr-TR"/>
                    </w:rPr>
                  </w:pPr>
                  <w:r w:rsidRPr="00F059F3">
                    <w:rPr>
                      <w:rFonts w:ascii="Times New Roman" w:eastAsia="Times New Roman" w:hAnsi="Times New Roman" w:cs="Times New Roman"/>
                      <w:b/>
                      <w:bCs/>
                      <w:sz w:val="24"/>
                      <w:szCs w:val="24"/>
                      <w:lang w:eastAsia="tr-TR"/>
                    </w:rPr>
                    <w:t xml:space="preserve">Saat: </w:t>
                  </w:r>
                  <w:r w:rsidRPr="00F059F3">
                    <w:rPr>
                      <w:rFonts w:ascii="Times New Roman" w:eastAsia="Times New Roman" w:hAnsi="Times New Roman" w:cs="Times New Roman"/>
                      <w:b/>
                      <w:bCs/>
                      <w:sz w:val="24"/>
                      <w:szCs w:val="24"/>
                      <w:lang w:eastAsia="tr-TR"/>
                    </w:rPr>
                    <w:pict/>
                  </w:r>
                  <w:r w:rsidRPr="00F059F3">
                    <w:rPr>
                      <w:rFonts w:ascii="Times New Roman" w:eastAsia="Times New Roman" w:hAnsi="Times New Roman" w:cs="Times New Roman"/>
                      <w:b/>
                      <w:bCs/>
                      <w:sz w:val="24"/>
                      <w:szCs w:val="24"/>
                      <w:lang w:eastAsia="tr-TR"/>
                    </w:rPr>
                    <w:t xml:space="preserve">14:08:25 </w:t>
                  </w:r>
                  <w:r w:rsidRPr="00F059F3">
                    <w:rPr>
                      <w:rFonts w:ascii="Times New Roman" w:eastAsia="Times New Roman" w:hAnsi="Times New Roman" w:cs="Times New Roman"/>
                      <w:b/>
                      <w:bCs/>
                      <w:sz w:val="24"/>
                      <w:szCs w:val="24"/>
                      <w:lang w:eastAsia="tr-TR"/>
                    </w:rPr>
                    <w:pict/>
                  </w:r>
                </w:p>
              </w:tc>
              <w:tc>
                <w:tcPr>
                  <w:tcW w:w="75" w:type="dxa"/>
                  <w:shd w:val="clear" w:color="auto" w:fill="003060"/>
                  <w:vAlign w:val="center"/>
                  <w:hideMark/>
                </w:tcPr>
                <w:p w:rsidR="00F059F3" w:rsidRPr="00F059F3" w:rsidRDefault="00F059F3" w:rsidP="00F059F3">
                  <w:pPr>
                    <w:spacing w:after="0" w:line="240" w:lineRule="auto"/>
                    <w:rPr>
                      <w:rFonts w:ascii="Times New Roman" w:eastAsia="Times New Roman" w:hAnsi="Times New Roman" w:cs="Times New Roman"/>
                      <w:sz w:val="24"/>
                      <w:szCs w:val="24"/>
                      <w:lang w:eastAsia="tr-TR"/>
                    </w:rPr>
                  </w:pPr>
                </w:p>
              </w:tc>
            </w:tr>
          </w:tbl>
          <w:p w:rsidR="00F059F3" w:rsidRPr="00F059F3" w:rsidRDefault="00F059F3" w:rsidP="00F059F3">
            <w:pPr>
              <w:spacing w:after="0" w:line="240" w:lineRule="auto"/>
              <w:rPr>
                <w:rFonts w:ascii="Times New Roman" w:eastAsia="Times New Roman" w:hAnsi="Times New Roman" w:cs="Times New Roman"/>
                <w:sz w:val="24"/>
                <w:szCs w:val="24"/>
                <w:lang w:eastAsia="tr-TR"/>
              </w:rPr>
            </w:pPr>
          </w:p>
        </w:tc>
        <w:tc>
          <w:tcPr>
            <w:tcW w:w="15" w:type="dxa"/>
            <w:shd w:val="clear" w:color="auto" w:fill="000000"/>
            <w:vAlign w:val="center"/>
            <w:hideMark/>
          </w:tcPr>
          <w:p w:rsidR="00F059F3" w:rsidRPr="00F059F3" w:rsidRDefault="00F059F3" w:rsidP="00F059F3">
            <w:pPr>
              <w:spacing w:after="0" w:line="240" w:lineRule="auto"/>
              <w:rPr>
                <w:rFonts w:ascii="Times New Roman" w:eastAsia="Times New Roman" w:hAnsi="Times New Roman" w:cs="Times New Roman"/>
                <w:sz w:val="24"/>
                <w:szCs w:val="24"/>
                <w:lang w:eastAsia="tr-TR"/>
              </w:rPr>
            </w:pPr>
          </w:p>
        </w:tc>
      </w:tr>
    </w:tbl>
    <w:p w:rsidR="00F059F3" w:rsidRPr="00F059F3" w:rsidRDefault="00F059F3" w:rsidP="00F059F3">
      <w:pPr>
        <w:spacing w:after="0" w:line="240" w:lineRule="auto"/>
        <w:jc w:val="center"/>
        <w:rPr>
          <w:rFonts w:ascii="Times New Roman" w:eastAsia="Times New Roman" w:hAnsi="Times New Roman" w:cs="Times New Roman"/>
          <w:vanish/>
          <w:sz w:val="24"/>
          <w:szCs w:val="24"/>
          <w:lang w:eastAsia="tr-TR"/>
        </w:rPr>
      </w:pPr>
    </w:p>
    <w:tbl>
      <w:tblPr>
        <w:tblW w:w="9750" w:type="dxa"/>
        <w:jc w:val="center"/>
        <w:tblCellSpacing w:w="0" w:type="dxa"/>
        <w:tblCellMar>
          <w:left w:w="0" w:type="dxa"/>
          <w:right w:w="0" w:type="dxa"/>
        </w:tblCellMar>
        <w:tblLook w:val="04A0"/>
      </w:tblPr>
      <w:tblGrid>
        <w:gridCol w:w="15"/>
        <w:gridCol w:w="150"/>
        <w:gridCol w:w="9420"/>
        <w:gridCol w:w="150"/>
        <w:gridCol w:w="15"/>
      </w:tblGrid>
      <w:tr w:rsidR="00F059F3" w:rsidRPr="00F059F3" w:rsidTr="00F059F3">
        <w:trPr>
          <w:trHeight w:val="900"/>
          <w:tblCellSpacing w:w="0" w:type="dxa"/>
          <w:jc w:val="center"/>
        </w:trPr>
        <w:tc>
          <w:tcPr>
            <w:tcW w:w="15" w:type="dxa"/>
            <w:shd w:val="clear" w:color="auto" w:fill="000000"/>
            <w:vAlign w:val="center"/>
            <w:hideMark/>
          </w:tcPr>
          <w:p w:rsidR="00F059F3" w:rsidRPr="00F059F3" w:rsidRDefault="00F059F3" w:rsidP="00F059F3">
            <w:pPr>
              <w:spacing w:after="0" w:line="240" w:lineRule="auto"/>
              <w:rPr>
                <w:rFonts w:ascii="Times New Roman" w:eastAsia="Times New Roman" w:hAnsi="Times New Roman" w:cs="Times New Roman"/>
                <w:sz w:val="24"/>
                <w:szCs w:val="24"/>
                <w:lang w:eastAsia="tr-TR"/>
              </w:rPr>
            </w:pPr>
          </w:p>
        </w:tc>
        <w:tc>
          <w:tcPr>
            <w:tcW w:w="150" w:type="dxa"/>
            <w:shd w:val="clear" w:color="auto" w:fill="E0E6EE"/>
            <w:vAlign w:val="center"/>
            <w:hideMark/>
          </w:tcPr>
          <w:p w:rsidR="00F059F3" w:rsidRPr="00F059F3" w:rsidRDefault="00F059F3" w:rsidP="00F059F3">
            <w:pPr>
              <w:spacing w:after="0" w:line="240" w:lineRule="auto"/>
              <w:rPr>
                <w:rFonts w:ascii="Times New Roman" w:eastAsia="Times New Roman" w:hAnsi="Times New Roman" w:cs="Times New Roman"/>
                <w:sz w:val="24"/>
                <w:szCs w:val="24"/>
                <w:lang w:eastAsia="tr-TR"/>
              </w:rPr>
            </w:pPr>
          </w:p>
        </w:tc>
        <w:tc>
          <w:tcPr>
            <w:tcW w:w="9420" w:type="dxa"/>
            <w:shd w:val="clear" w:color="auto" w:fill="E0E6EE"/>
            <w:vAlign w:val="center"/>
            <w:hideMark/>
          </w:tcPr>
          <w:p w:rsidR="00F059F3" w:rsidRPr="00F059F3" w:rsidRDefault="00F059F3" w:rsidP="00F059F3">
            <w:pPr>
              <w:spacing w:after="0" w:line="240" w:lineRule="auto"/>
              <w:rPr>
                <w:rFonts w:ascii="Times New Roman" w:eastAsia="Times New Roman" w:hAnsi="Times New Roman" w:cs="Times New Roman"/>
                <w:sz w:val="24"/>
                <w:szCs w:val="24"/>
                <w:lang w:eastAsia="tr-TR"/>
              </w:rPr>
            </w:pPr>
            <w:r w:rsidRPr="00F059F3">
              <w:rPr>
                <w:rFonts w:ascii="Times New Roman" w:eastAsia="Times New Roman" w:hAnsi="Times New Roman" w:cs="Times New Roman"/>
                <w:b/>
                <w:bCs/>
                <w:sz w:val="24"/>
                <w:szCs w:val="24"/>
                <w:lang w:eastAsia="tr-TR"/>
              </w:rPr>
              <w:t xml:space="preserve">Enerji Fiyatları, Yatırımları ve İhracatımızı Etkiliyor </w:t>
            </w:r>
            <w:proofErr w:type="gramStart"/>
            <w:r w:rsidRPr="00F059F3">
              <w:rPr>
                <w:rFonts w:ascii="Times New Roman" w:eastAsia="Times New Roman" w:hAnsi="Times New Roman" w:cs="Times New Roman"/>
                <w:b/>
                <w:bCs/>
                <w:sz w:val="24"/>
                <w:szCs w:val="24"/>
                <w:lang w:eastAsia="tr-TR"/>
              </w:rPr>
              <w:t>mu ?</w:t>
            </w:r>
            <w:proofErr w:type="gramEnd"/>
            <w:r w:rsidRPr="00F059F3">
              <w:rPr>
                <w:rFonts w:ascii="Times New Roman" w:eastAsia="Times New Roman" w:hAnsi="Times New Roman" w:cs="Times New Roman"/>
                <w:b/>
                <w:bCs/>
                <w:sz w:val="24"/>
                <w:szCs w:val="24"/>
                <w:lang w:eastAsia="tr-TR"/>
              </w:rPr>
              <w:t xml:space="preserve"> Projelerimizde Enerji Tasarrufuna Önem Veriyor </w:t>
            </w:r>
            <w:proofErr w:type="gramStart"/>
            <w:r w:rsidRPr="00F059F3">
              <w:rPr>
                <w:rFonts w:ascii="Times New Roman" w:eastAsia="Times New Roman" w:hAnsi="Times New Roman" w:cs="Times New Roman"/>
                <w:b/>
                <w:bCs/>
                <w:sz w:val="24"/>
                <w:szCs w:val="24"/>
                <w:lang w:eastAsia="tr-TR"/>
              </w:rPr>
              <w:t>muyuz ?</w:t>
            </w:r>
            <w:proofErr w:type="gramEnd"/>
            <w:r w:rsidRPr="00F059F3">
              <w:rPr>
                <w:rFonts w:ascii="Times New Roman" w:eastAsia="Times New Roman" w:hAnsi="Times New Roman" w:cs="Times New Roman"/>
                <w:sz w:val="24"/>
                <w:szCs w:val="24"/>
                <w:lang w:eastAsia="tr-TR"/>
              </w:rPr>
              <w:br/>
              <w:t>Tahsin Y. Armağan ( Elektrik Yüksek Mühendisi )</w:t>
            </w:r>
          </w:p>
        </w:tc>
        <w:tc>
          <w:tcPr>
            <w:tcW w:w="150" w:type="dxa"/>
            <w:shd w:val="clear" w:color="auto" w:fill="E0E6EE"/>
            <w:vAlign w:val="center"/>
            <w:hideMark/>
          </w:tcPr>
          <w:p w:rsidR="00F059F3" w:rsidRPr="00F059F3" w:rsidRDefault="00F059F3" w:rsidP="00F059F3">
            <w:pPr>
              <w:spacing w:after="0" w:line="240" w:lineRule="auto"/>
              <w:rPr>
                <w:rFonts w:ascii="Times New Roman" w:eastAsia="Times New Roman" w:hAnsi="Times New Roman" w:cs="Times New Roman"/>
                <w:sz w:val="24"/>
                <w:szCs w:val="24"/>
                <w:lang w:eastAsia="tr-TR"/>
              </w:rPr>
            </w:pPr>
          </w:p>
        </w:tc>
        <w:tc>
          <w:tcPr>
            <w:tcW w:w="15" w:type="dxa"/>
            <w:shd w:val="clear" w:color="auto" w:fill="000000"/>
            <w:vAlign w:val="center"/>
            <w:hideMark/>
          </w:tcPr>
          <w:p w:rsidR="00F059F3" w:rsidRPr="00F059F3" w:rsidRDefault="00F059F3" w:rsidP="00F059F3">
            <w:pPr>
              <w:spacing w:after="0" w:line="240" w:lineRule="auto"/>
              <w:rPr>
                <w:rFonts w:ascii="Times New Roman" w:eastAsia="Times New Roman" w:hAnsi="Times New Roman" w:cs="Times New Roman"/>
                <w:sz w:val="24"/>
                <w:szCs w:val="24"/>
                <w:lang w:eastAsia="tr-TR"/>
              </w:rPr>
            </w:pPr>
          </w:p>
        </w:tc>
      </w:tr>
      <w:tr w:rsidR="00F059F3" w:rsidRPr="00F059F3" w:rsidTr="00F059F3">
        <w:trPr>
          <w:trHeight w:val="15"/>
          <w:tblCellSpacing w:w="0" w:type="dxa"/>
          <w:jc w:val="center"/>
        </w:trPr>
        <w:tc>
          <w:tcPr>
            <w:tcW w:w="15" w:type="dxa"/>
            <w:shd w:val="clear" w:color="auto" w:fill="000000"/>
            <w:vAlign w:val="center"/>
            <w:hideMark/>
          </w:tcPr>
          <w:p w:rsidR="00F059F3" w:rsidRPr="00F059F3" w:rsidRDefault="00F059F3" w:rsidP="00F059F3">
            <w:pPr>
              <w:spacing w:after="0" w:line="240" w:lineRule="auto"/>
              <w:rPr>
                <w:rFonts w:ascii="Times New Roman" w:eastAsia="Times New Roman" w:hAnsi="Times New Roman" w:cs="Times New Roman"/>
                <w:sz w:val="2"/>
                <w:szCs w:val="24"/>
                <w:lang w:eastAsia="tr-TR"/>
              </w:rPr>
            </w:pPr>
          </w:p>
        </w:tc>
        <w:tc>
          <w:tcPr>
            <w:tcW w:w="150" w:type="dxa"/>
            <w:shd w:val="clear" w:color="auto" w:fill="000000"/>
            <w:vAlign w:val="center"/>
            <w:hideMark/>
          </w:tcPr>
          <w:p w:rsidR="00F059F3" w:rsidRPr="00F059F3" w:rsidRDefault="00F059F3" w:rsidP="00F059F3">
            <w:pPr>
              <w:spacing w:after="0" w:line="240" w:lineRule="auto"/>
              <w:rPr>
                <w:rFonts w:ascii="Times New Roman" w:eastAsia="Times New Roman" w:hAnsi="Times New Roman" w:cs="Times New Roman"/>
                <w:sz w:val="2"/>
                <w:szCs w:val="24"/>
                <w:lang w:eastAsia="tr-TR"/>
              </w:rPr>
            </w:pPr>
          </w:p>
        </w:tc>
        <w:tc>
          <w:tcPr>
            <w:tcW w:w="9420" w:type="dxa"/>
            <w:shd w:val="clear" w:color="auto" w:fill="000000"/>
            <w:vAlign w:val="center"/>
            <w:hideMark/>
          </w:tcPr>
          <w:p w:rsidR="00F059F3" w:rsidRPr="00F059F3" w:rsidRDefault="00F059F3" w:rsidP="00F059F3">
            <w:pPr>
              <w:spacing w:after="0" w:line="240" w:lineRule="auto"/>
              <w:rPr>
                <w:rFonts w:ascii="Times New Roman" w:eastAsia="Times New Roman" w:hAnsi="Times New Roman" w:cs="Times New Roman"/>
                <w:sz w:val="2"/>
                <w:szCs w:val="24"/>
                <w:lang w:eastAsia="tr-TR"/>
              </w:rPr>
            </w:pPr>
          </w:p>
        </w:tc>
        <w:tc>
          <w:tcPr>
            <w:tcW w:w="150" w:type="dxa"/>
            <w:shd w:val="clear" w:color="auto" w:fill="000000"/>
            <w:vAlign w:val="center"/>
            <w:hideMark/>
          </w:tcPr>
          <w:p w:rsidR="00F059F3" w:rsidRPr="00F059F3" w:rsidRDefault="00F059F3" w:rsidP="00F059F3">
            <w:pPr>
              <w:spacing w:after="0" w:line="240" w:lineRule="auto"/>
              <w:rPr>
                <w:rFonts w:ascii="Times New Roman" w:eastAsia="Times New Roman" w:hAnsi="Times New Roman" w:cs="Times New Roman"/>
                <w:sz w:val="2"/>
                <w:szCs w:val="24"/>
                <w:lang w:eastAsia="tr-TR"/>
              </w:rPr>
            </w:pPr>
          </w:p>
        </w:tc>
        <w:tc>
          <w:tcPr>
            <w:tcW w:w="15" w:type="dxa"/>
            <w:shd w:val="clear" w:color="auto" w:fill="000000"/>
            <w:vAlign w:val="center"/>
            <w:hideMark/>
          </w:tcPr>
          <w:p w:rsidR="00F059F3" w:rsidRPr="00F059F3" w:rsidRDefault="00F059F3" w:rsidP="00F059F3">
            <w:pPr>
              <w:spacing w:after="0" w:line="240" w:lineRule="auto"/>
              <w:rPr>
                <w:rFonts w:ascii="Times New Roman" w:eastAsia="Times New Roman" w:hAnsi="Times New Roman" w:cs="Times New Roman"/>
                <w:sz w:val="2"/>
                <w:szCs w:val="24"/>
                <w:lang w:eastAsia="tr-TR"/>
              </w:rPr>
            </w:pPr>
          </w:p>
        </w:tc>
      </w:tr>
      <w:tr w:rsidR="00F059F3" w:rsidRPr="00F059F3" w:rsidTr="00F059F3">
        <w:trPr>
          <w:trHeight w:val="150"/>
          <w:tblCellSpacing w:w="0" w:type="dxa"/>
          <w:jc w:val="center"/>
        </w:trPr>
        <w:tc>
          <w:tcPr>
            <w:tcW w:w="15" w:type="dxa"/>
            <w:shd w:val="clear" w:color="auto" w:fill="000000"/>
            <w:vAlign w:val="center"/>
            <w:hideMark/>
          </w:tcPr>
          <w:p w:rsidR="00F059F3" w:rsidRPr="00F059F3" w:rsidRDefault="00F059F3" w:rsidP="00F059F3">
            <w:pPr>
              <w:spacing w:after="0" w:line="240" w:lineRule="auto"/>
              <w:rPr>
                <w:rFonts w:ascii="Times New Roman" w:eastAsia="Times New Roman" w:hAnsi="Times New Roman" w:cs="Times New Roman"/>
                <w:sz w:val="16"/>
                <w:szCs w:val="24"/>
                <w:lang w:eastAsia="tr-TR"/>
              </w:rPr>
            </w:pPr>
          </w:p>
        </w:tc>
        <w:tc>
          <w:tcPr>
            <w:tcW w:w="150" w:type="dxa"/>
            <w:vAlign w:val="center"/>
            <w:hideMark/>
          </w:tcPr>
          <w:p w:rsidR="00F059F3" w:rsidRPr="00F059F3" w:rsidRDefault="00F059F3" w:rsidP="00F059F3">
            <w:pPr>
              <w:spacing w:after="0" w:line="240" w:lineRule="auto"/>
              <w:rPr>
                <w:rFonts w:ascii="Times New Roman" w:eastAsia="Times New Roman" w:hAnsi="Times New Roman" w:cs="Times New Roman"/>
                <w:sz w:val="16"/>
                <w:szCs w:val="24"/>
                <w:lang w:eastAsia="tr-TR"/>
              </w:rPr>
            </w:pPr>
          </w:p>
        </w:tc>
        <w:tc>
          <w:tcPr>
            <w:tcW w:w="9420" w:type="dxa"/>
            <w:vAlign w:val="center"/>
            <w:hideMark/>
          </w:tcPr>
          <w:p w:rsidR="00F059F3" w:rsidRPr="00F059F3" w:rsidRDefault="00F059F3" w:rsidP="00F059F3">
            <w:pPr>
              <w:spacing w:after="0" w:line="240" w:lineRule="auto"/>
              <w:rPr>
                <w:rFonts w:ascii="Times New Roman" w:eastAsia="Times New Roman" w:hAnsi="Times New Roman" w:cs="Times New Roman"/>
                <w:sz w:val="16"/>
                <w:szCs w:val="24"/>
                <w:lang w:eastAsia="tr-TR"/>
              </w:rPr>
            </w:pPr>
          </w:p>
        </w:tc>
        <w:tc>
          <w:tcPr>
            <w:tcW w:w="150" w:type="dxa"/>
            <w:vAlign w:val="center"/>
            <w:hideMark/>
          </w:tcPr>
          <w:p w:rsidR="00F059F3" w:rsidRPr="00F059F3" w:rsidRDefault="00F059F3" w:rsidP="00F059F3">
            <w:pPr>
              <w:spacing w:after="0" w:line="240" w:lineRule="auto"/>
              <w:rPr>
                <w:rFonts w:ascii="Times New Roman" w:eastAsia="Times New Roman" w:hAnsi="Times New Roman" w:cs="Times New Roman"/>
                <w:sz w:val="16"/>
                <w:szCs w:val="24"/>
                <w:lang w:eastAsia="tr-TR"/>
              </w:rPr>
            </w:pPr>
          </w:p>
        </w:tc>
        <w:tc>
          <w:tcPr>
            <w:tcW w:w="15" w:type="dxa"/>
            <w:shd w:val="clear" w:color="auto" w:fill="000000"/>
            <w:vAlign w:val="center"/>
            <w:hideMark/>
          </w:tcPr>
          <w:p w:rsidR="00F059F3" w:rsidRPr="00F059F3" w:rsidRDefault="00F059F3" w:rsidP="00F059F3">
            <w:pPr>
              <w:spacing w:after="0" w:line="240" w:lineRule="auto"/>
              <w:rPr>
                <w:rFonts w:ascii="Times New Roman" w:eastAsia="Times New Roman" w:hAnsi="Times New Roman" w:cs="Times New Roman"/>
                <w:sz w:val="16"/>
                <w:szCs w:val="24"/>
                <w:lang w:eastAsia="tr-TR"/>
              </w:rPr>
            </w:pPr>
          </w:p>
        </w:tc>
      </w:tr>
      <w:tr w:rsidR="00F059F3" w:rsidRPr="00F059F3" w:rsidTr="00F059F3">
        <w:trPr>
          <w:tblCellSpacing w:w="0" w:type="dxa"/>
          <w:jc w:val="center"/>
        </w:trPr>
        <w:tc>
          <w:tcPr>
            <w:tcW w:w="15" w:type="dxa"/>
            <w:shd w:val="clear" w:color="auto" w:fill="000000"/>
            <w:vAlign w:val="center"/>
            <w:hideMark/>
          </w:tcPr>
          <w:p w:rsidR="00F059F3" w:rsidRPr="00F059F3" w:rsidRDefault="00F059F3" w:rsidP="00F059F3">
            <w:pPr>
              <w:spacing w:after="0" w:line="240" w:lineRule="auto"/>
              <w:rPr>
                <w:rFonts w:ascii="Times New Roman" w:eastAsia="Times New Roman" w:hAnsi="Times New Roman" w:cs="Times New Roman"/>
                <w:sz w:val="24"/>
                <w:szCs w:val="24"/>
                <w:lang w:eastAsia="tr-TR"/>
              </w:rPr>
            </w:pPr>
          </w:p>
        </w:tc>
        <w:tc>
          <w:tcPr>
            <w:tcW w:w="150" w:type="dxa"/>
            <w:vAlign w:val="center"/>
            <w:hideMark/>
          </w:tcPr>
          <w:p w:rsidR="00F059F3" w:rsidRPr="00F059F3" w:rsidRDefault="00F059F3" w:rsidP="00F059F3">
            <w:pPr>
              <w:spacing w:after="0" w:line="240" w:lineRule="auto"/>
              <w:rPr>
                <w:rFonts w:ascii="Times New Roman" w:eastAsia="Times New Roman" w:hAnsi="Times New Roman" w:cs="Times New Roman"/>
                <w:sz w:val="24"/>
                <w:szCs w:val="24"/>
                <w:lang w:eastAsia="tr-TR"/>
              </w:rPr>
            </w:pPr>
          </w:p>
        </w:tc>
        <w:tc>
          <w:tcPr>
            <w:tcW w:w="9420" w:type="dxa"/>
            <w:vAlign w:val="center"/>
            <w:hideMark/>
          </w:tcPr>
          <w:p w:rsidR="00F059F3" w:rsidRPr="00F059F3" w:rsidRDefault="00F059F3" w:rsidP="00F059F3">
            <w:pPr>
              <w:spacing w:before="100" w:beforeAutospacing="1" w:after="100" w:afterAutospacing="1" w:line="240" w:lineRule="auto"/>
              <w:rPr>
                <w:rFonts w:ascii="Times New Roman" w:eastAsia="Times New Roman" w:hAnsi="Times New Roman" w:cs="Times New Roman"/>
                <w:sz w:val="24"/>
                <w:szCs w:val="24"/>
                <w:lang w:eastAsia="tr-TR"/>
              </w:rPr>
            </w:pPr>
            <w:r w:rsidRPr="00F059F3">
              <w:rPr>
                <w:rFonts w:ascii="Times New Roman" w:eastAsia="Times New Roman" w:hAnsi="Times New Roman" w:cs="Times New Roman"/>
                <w:sz w:val="24"/>
                <w:szCs w:val="24"/>
                <w:lang w:eastAsia="tr-TR"/>
              </w:rPr>
              <w:br/>
              <w:t>İçinde bulunduğumuz ekonomik krizde ülkemizi ayakta tutabilenlerin ihracata ağırlık veren sektörler olduğunu görüyoruz. Bilhassa, tekstil, elektrik, elektronik ve metal sanayi ile turizm ve gıda sanayi sektörleri bunların başında gelmektedir. Ancak ihracat yapan firmalar hacim olarak %30 dolayında artan ihracatın yanında gelirlerinin %2 azaldığını belirtmektedirler.</w:t>
            </w:r>
            <w:r w:rsidRPr="00F059F3">
              <w:rPr>
                <w:rFonts w:ascii="Times New Roman" w:eastAsia="Times New Roman" w:hAnsi="Times New Roman" w:cs="Times New Roman"/>
                <w:sz w:val="24"/>
                <w:szCs w:val="24"/>
                <w:lang w:eastAsia="tr-TR"/>
              </w:rPr>
              <w:br/>
            </w:r>
            <w:r w:rsidRPr="00F059F3">
              <w:rPr>
                <w:rFonts w:ascii="Times New Roman" w:eastAsia="Times New Roman" w:hAnsi="Times New Roman" w:cs="Times New Roman"/>
                <w:sz w:val="24"/>
                <w:szCs w:val="24"/>
                <w:lang w:eastAsia="tr-TR"/>
              </w:rPr>
              <w:br/>
              <w:t xml:space="preserve">Ülkemize katkısı büyük olan bu firmalar, hammadde girdilerini muhtelif ülkelerden, karşılıklı görüşmelerle uygun fiyatlarla temin edebilirler. Ancak satış fiyatları belli bir kurum tarafından </w:t>
            </w:r>
            <w:proofErr w:type="spellStart"/>
            <w:r w:rsidRPr="00F059F3">
              <w:rPr>
                <w:rFonts w:ascii="Times New Roman" w:eastAsia="Times New Roman" w:hAnsi="Times New Roman" w:cs="Times New Roman"/>
                <w:sz w:val="24"/>
                <w:szCs w:val="24"/>
                <w:lang w:eastAsia="tr-TR"/>
              </w:rPr>
              <w:t>tesbit</w:t>
            </w:r>
            <w:proofErr w:type="spellEnd"/>
            <w:r w:rsidRPr="00F059F3">
              <w:rPr>
                <w:rFonts w:ascii="Times New Roman" w:eastAsia="Times New Roman" w:hAnsi="Times New Roman" w:cs="Times New Roman"/>
                <w:sz w:val="24"/>
                <w:szCs w:val="24"/>
                <w:lang w:eastAsia="tr-TR"/>
              </w:rPr>
              <w:t xml:space="preserve"> edilen enerji ( elektrik, yakıt ) girdilerinin temininde pazarlık şansına sahip değildirler. Bu günlerde görüşeceğiniz ihracat yapan bir sanayicinin en büyük </w:t>
            </w:r>
            <w:proofErr w:type="gramStart"/>
            <w:r w:rsidRPr="00F059F3">
              <w:rPr>
                <w:rFonts w:ascii="Times New Roman" w:eastAsia="Times New Roman" w:hAnsi="Times New Roman" w:cs="Times New Roman"/>
                <w:sz w:val="24"/>
                <w:szCs w:val="24"/>
                <w:lang w:eastAsia="tr-TR"/>
              </w:rPr>
              <w:t>şikayeti</w:t>
            </w:r>
            <w:proofErr w:type="gramEnd"/>
            <w:r w:rsidRPr="00F059F3">
              <w:rPr>
                <w:rFonts w:ascii="Times New Roman" w:eastAsia="Times New Roman" w:hAnsi="Times New Roman" w:cs="Times New Roman"/>
                <w:sz w:val="24"/>
                <w:szCs w:val="24"/>
                <w:lang w:eastAsia="tr-TR"/>
              </w:rPr>
              <w:t xml:space="preserve"> enerji maliyetleridir. Şüphesiz ki enerji maliyetlerinde %10'luk bir indirim onlara büyük destek olacaktır. Dış yatırımcıları ülkelerine çekmeğe çalışan Bulgaristan, Romanya </w:t>
            </w:r>
            <w:proofErr w:type="spellStart"/>
            <w:r w:rsidRPr="00F059F3">
              <w:rPr>
                <w:rFonts w:ascii="Times New Roman" w:eastAsia="Times New Roman" w:hAnsi="Times New Roman" w:cs="Times New Roman"/>
                <w:sz w:val="24"/>
                <w:szCs w:val="24"/>
                <w:lang w:eastAsia="tr-TR"/>
              </w:rPr>
              <w:t>ükelerinde</w:t>
            </w:r>
            <w:proofErr w:type="spellEnd"/>
            <w:r w:rsidRPr="00F059F3">
              <w:rPr>
                <w:rFonts w:ascii="Times New Roman" w:eastAsia="Times New Roman" w:hAnsi="Times New Roman" w:cs="Times New Roman"/>
                <w:sz w:val="24"/>
                <w:szCs w:val="24"/>
                <w:lang w:eastAsia="tr-TR"/>
              </w:rPr>
              <w:t xml:space="preserve"> olduğu gibi.</w:t>
            </w:r>
            <w:r w:rsidRPr="00F059F3">
              <w:rPr>
                <w:rFonts w:ascii="Times New Roman" w:eastAsia="Times New Roman" w:hAnsi="Times New Roman" w:cs="Times New Roman"/>
                <w:sz w:val="24"/>
                <w:szCs w:val="24"/>
                <w:lang w:eastAsia="tr-TR"/>
              </w:rPr>
              <w:br/>
              <w:t xml:space="preserve">Biz burada sanayicimizin kullandığı elektrik enerjisine bir göz atalım. Sanayi sektörü için elektrik enerjisi temin ve tüketilmesinde en önemli faktörler: </w:t>
            </w:r>
          </w:p>
          <w:p w:rsidR="00F059F3" w:rsidRPr="00F059F3" w:rsidRDefault="00F059F3" w:rsidP="00F059F3">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F059F3">
              <w:rPr>
                <w:rFonts w:ascii="Times New Roman" w:eastAsia="Times New Roman" w:hAnsi="Times New Roman" w:cs="Times New Roman"/>
                <w:sz w:val="24"/>
                <w:szCs w:val="24"/>
                <w:lang w:eastAsia="tr-TR"/>
              </w:rPr>
              <w:t xml:space="preserve">Herhangi güç veya büyüklükte bir tesis kurulacağı zaman elektrik enerjisi kolaylıkla temin edilebiliyor </w:t>
            </w:r>
            <w:proofErr w:type="gramStart"/>
            <w:r w:rsidRPr="00F059F3">
              <w:rPr>
                <w:rFonts w:ascii="Times New Roman" w:eastAsia="Times New Roman" w:hAnsi="Times New Roman" w:cs="Times New Roman"/>
                <w:sz w:val="24"/>
                <w:szCs w:val="24"/>
                <w:lang w:eastAsia="tr-TR"/>
              </w:rPr>
              <w:t>mu ?</w:t>
            </w:r>
            <w:proofErr w:type="gramEnd"/>
            <w:r w:rsidRPr="00F059F3">
              <w:rPr>
                <w:rFonts w:ascii="Times New Roman" w:eastAsia="Times New Roman" w:hAnsi="Times New Roman" w:cs="Times New Roman"/>
                <w:sz w:val="24"/>
                <w:szCs w:val="24"/>
                <w:lang w:eastAsia="tr-TR"/>
              </w:rPr>
              <w:t xml:space="preserve"> </w:t>
            </w:r>
          </w:p>
          <w:p w:rsidR="00F059F3" w:rsidRPr="00F059F3" w:rsidRDefault="00F059F3" w:rsidP="00F059F3">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F059F3">
              <w:rPr>
                <w:rFonts w:ascii="Times New Roman" w:eastAsia="Times New Roman" w:hAnsi="Times New Roman" w:cs="Times New Roman"/>
                <w:sz w:val="24"/>
                <w:szCs w:val="24"/>
                <w:lang w:eastAsia="tr-TR"/>
              </w:rPr>
              <w:t xml:space="preserve">Enerji kalitesizliği üretimi aksatıp, zarar veriyor </w:t>
            </w:r>
            <w:proofErr w:type="gramStart"/>
            <w:r w:rsidRPr="00F059F3">
              <w:rPr>
                <w:rFonts w:ascii="Times New Roman" w:eastAsia="Times New Roman" w:hAnsi="Times New Roman" w:cs="Times New Roman"/>
                <w:sz w:val="24"/>
                <w:szCs w:val="24"/>
                <w:lang w:eastAsia="tr-TR"/>
              </w:rPr>
              <w:t>mu ?</w:t>
            </w:r>
            <w:proofErr w:type="gramEnd"/>
            <w:r w:rsidRPr="00F059F3">
              <w:rPr>
                <w:rFonts w:ascii="Times New Roman" w:eastAsia="Times New Roman" w:hAnsi="Times New Roman" w:cs="Times New Roman"/>
                <w:sz w:val="24"/>
                <w:szCs w:val="24"/>
                <w:lang w:eastAsia="tr-TR"/>
              </w:rPr>
              <w:t xml:space="preserve"> </w:t>
            </w:r>
          </w:p>
          <w:p w:rsidR="00F059F3" w:rsidRPr="00F059F3" w:rsidRDefault="00F059F3" w:rsidP="00F059F3">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F059F3">
              <w:rPr>
                <w:rFonts w:ascii="Times New Roman" w:eastAsia="Times New Roman" w:hAnsi="Times New Roman" w:cs="Times New Roman"/>
                <w:sz w:val="24"/>
                <w:szCs w:val="24"/>
                <w:lang w:eastAsia="tr-TR"/>
              </w:rPr>
              <w:t xml:space="preserve">Fiyatı, maliyetleri rakip firmaya göre aşağıya çekebiliyor </w:t>
            </w:r>
            <w:proofErr w:type="gramStart"/>
            <w:r w:rsidRPr="00F059F3">
              <w:rPr>
                <w:rFonts w:ascii="Times New Roman" w:eastAsia="Times New Roman" w:hAnsi="Times New Roman" w:cs="Times New Roman"/>
                <w:sz w:val="24"/>
                <w:szCs w:val="24"/>
                <w:lang w:eastAsia="tr-TR"/>
              </w:rPr>
              <w:t>mu ?</w:t>
            </w:r>
            <w:proofErr w:type="gramEnd"/>
            <w:r w:rsidRPr="00F059F3">
              <w:rPr>
                <w:rFonts w:ascii="Times New Roman" w:eastAsia="Times New Roman" w:hAnsi="Times New Roman" w:cs="Times New Roman"/>
                <w:sz w:val="24"/>
                <w:szCs w:val="24"/>
                <w:lang w:eastAsia="tr-TR"/>
              </w:rPr>
              <w:t xml:space="preserve"> </w:t>
            </w:r>
          </w:p>
          <w:p w:rsidR="00F059F3" w:rsidRPr="00F059F3" w:rsidRDefault="00F059F3" w:rsidP="00F059F3">
            <w:pPr>
              <w:spacing w:before="100" w:beforeAutospacing="1" w:after="100" w:afterAutospacing="1" w:line="240" w:lineRule="auto"/>
              <w:rPr>
                <w:rFonts w:ascii="Times New Roman" w:eastAsia="Times New Roman" w:hAnsi="Times New Roman" w:cs="Times New Roman"/>
                <w:sz w:val="24"/>
                <w:szCs w:val="24"/>
                <w:lang w:eastAsia="tr-TR"/>
              </w:rPr>
            </w:pPr>
            <w:r w:rsidRPr="00F059F3">
              <w:rPr>
                <w:rFonts w:ascii="Times New Roman" w:eastAsia="Times New Roman" w:hAnsi="Times New Roman" w:cs="Times New Roman"/>
                <w:sz w:val="24"/>
                <w:szCs w:val="24"/>
                <w:lang w:eastAsia="tr-TR"/>
              </w:rPr>
              <w:t xml:space="preserve">Bu faktörlerden birincisi olan enerji temini, ilk yatırım veya tevsi esnasında sanayicimizin en çok karşılaştığı sorunlardan biridir. Ancak nedeni bilinmez, sanayicimiz bunu daima en son olarak programına alır. Enerji temin edilecek kuruluş ise yatırımı engellemek için gereğini yapmaya çalışıyormuş gibi gözükür. Oysa yatırım yapanın bu hususu birinci sırada programına alması, enerji üretim-dağıtım </w:t>
            </w:r>
            <w:proofErr w:type="spellStart"/>
            <w:r w:rsidRPr="00F059F3">
              <w:rPr>
                <w:rFonts w:ascii="Times New Roman" w:eastAsia="Times New Roman" w:hAnsi="Times New Roman" w:cs="Times New Roman"/>
                <w:sz w:val="24"/>
                <w:szCs w:val="24"/>
                <w:lang w:eastAsia="tr-TR"/>
              </w:rPr>
              <w:t>kurumlanrının</w:t>
            </w:r>
            <w:proofErr w:type="spellEnd"/>
            <w:r w:rsidRPr="00F059F3">
              <w:rPr>
                <w:rFonts w:ascii="Times New Roman" w:eastAsia="Times New Roman" w:hAnsi="Times New Roman" w:cs="Times New Roman"/>
                <w:sz w:val="24"/>
                <w:szCs w:val="24"/>
                <w:lang w:eastAsia="tr-TR"/>
              </w:rPr>
              <w:t xml:space="preserve"> da bu konuda kolaylık sağlayıp teşvik etmesi gerekmektedir.</w:t>
            </w:r>
            <w:r w:rsidRPr="00F059F3">
              <w:rPr>
                <w:rFonts w:ascii="Times New Roman" w:eastAsia="Times New Roman" w:hAnsi="Times New Roman" w:cs="Times New Roman"/>
                <w:sz w:val="24"/>
                <w:szCs w:val="24"/>
                <w:lang w:eastAsia="tr-TR"/>
              </w:rPr>
              <w:br/>
            </w:r>
            <w:r w:rsidRPr="00F059F3">
              <w:rPr>
                <w:rFonts w:ascii="Times New Roman" w:eastAsia="Times New Roman" w:hAnsi="Times New Roman" w:cs="Times New Roman"/>
                <w:sz w:val="24"/>
                <w:szCs w:val="24"/>
                <w:lang w:eastAsia="tr-TR"/>
              </w:rPr>
              <w:br/>
              <w:t xml:space="preserve">İkinci faktör olan enerji kalitesini derneğimizin ilk seminerinde ele almış ve incelemiştik. Daha sonra bültenimizin 4.sayısında kaliteyi sağlayıp sağlayamayacağımızı irdeledik. Enerji kalitesi konusundaki problemleri kısa zamanda çözüme kavuşturmanın </w:t>
            </w:r>
            <w:proofErr w:type="spellStart"/>
            <w:r w:rsidRPr="00F059F3">
              <w:rPr>
                <w:rFonts w:ascii="Times New Roman" w:eastAsia="Times New Roman" w:hAnsi="Times New Roman" w:cs="Times New Roman"/>
                <w:sz w:val="24"/>
                <w:szCs w:val="24"/>
                <w:lang w:eastAsia="tr-TR"/>
              </w:rPr>
              <w:t>ıümkün</w:t>
            </w:r>
            <w:proofErr w:type="spellEnd"/>
            <w:r w:rsidRPr="00F059F3">
              <w:rPr>
                <w:rFonts w:ascii="Times New Roman" w:eastAsia="Times New Roman" w:hAnsi="Times New Roman" w:cs="Times New Roman"/>
                <w:sz w:val="24"/>
                <w:szCs w:val="24"/>
                <w:lang w:eastAsia="tr-TR"/>
              </w:rPr>
              <w:t xml:space="preserve"> olmayacağını görüyoruz.</w:t>
            </w:r>
            <w:r w:rsidRPr="00F059F3">
              <w:rPr>
                <w:rFonts w:ascii="Times New Roman" w:eastAsia="Times New Roman" w:hAnsi="Times New Roman" w:cs="Times New Roman"/>
                <w:sz w:val="24"/>
                <w:szCs w:val="24"/>
                <w:lang w:eastAsia="tr-TR"/>
              </w:rPr>
              <w:br/>
              <w:t xml:space="preserve">Bu konularda kati çözümler getirebilecek fazla bir etkimiz olmadığına göre, beraberce elektrik enerjisi fiyatının direkt veya </w:t>
            </w:r>
            <w:proofErr w:type="spellStart"/>
            <w:r w:rsidRPr="00F059F3">
              <w:rPr>
                <w:rFonts w:ascii="Times New Roman" w:eastAsia="Times New Roman" w:hAnsi="Times New Roman" w:cs="Times New Roman"/>
                <w:sz w:val="24"/>
                <w:szCs w:val="24"/>
                <w:lang w:eastAsia="tr-TR"/>
              </w:rPr>
              <w:t>indirekt</w:t>
            </w:r>
            <w:proofErr w:type="spellEnd"/>
            <w:r w:rsidRPr="00F059F3">
              <w:rPr>
                <w:rFonts w:ascii="Times New Roman" w:eastAsia="Times New Roman" w:hAnsi="Times New Roman" w:cs="Times New Roman"/>
                <w:sz w:val="24"/>
                <w:szCs w:val="24"/>
                <w:lang w:eastAsia="tr-TR"/>
              </w:rPr>
              <w:t xml:space="preserve"> maliyetleri düşürebilmesi için yapılması gerekenleri inceleyelim.</w:t>
            </w:r>
            <w:r w:rsidRPr="00F059F3">
              <w:rPr>
                <w:rFonts w:ascii="Times New Roman" w:eastAsia="Times New Roman" w:hAnsi="Times New Roman" w:cs="Times New Roman"/>
                <w:sz w:val="24"/>
                <w:szCs w:val="24"/>
                <w:lang w:eastAsia="tr-TR"/>
              </w:rPr>
              <w:br/>
            </w:r>
            <w:r w:rsidRPr="00F059F3">
              <w:rPr>
                <w:rFonts w:ascii="Times New Roman" w:eastAsia="Times New Roman" w:hAnsi="Times New Roman" w:cs="Times New Roman"/>
                <w:sz w:val="24"/>
                <w:szCs w:val="24"/>
                <w:lang w:eastAsia="tr-TR"/>
              </w:rPr>
              <w:br/>
              <w:t xml:space="preserve">Ülkemizde elektrik enerjisinin dağıtılıp satılması için </w:t>
            </w:r>
            <w:proofErr w:type="gramStart"/>
            <w:r w:rsidRPr="00F059F3">
              <w:rPr>
                <w:rFonts w:ascii="Times New Roman" w:eastAsia="Times New Roman" w:hAnsi="Times New Roman" w:cs="Times New Roman"/>
                <w:sz w:val="24"/>
                <w:szCs w:val="24"/>
                <w:lang w:eastAsia="tr-TR"/>
              </w:rPr>
              <w:t>otoprodüktörler</w:t>
            </w:r>
            <w:proofErr w:type="gramEnd"/>
            <w:r w:rsidRPr="00F059F3">
              <w:rPr>
                <w:rFonts w:ascii="Times New Roman" w:eastAsia="Times New Roman" w:hAnsi="Times New Roman" w:cs="Times New Roman"/>
                <w:sz w:val="24"/>
                <w:szCs w:val="24"/>
                <w:lang w:eastAsia="tr-TR"/>
              </w:rPr>
              <w:t xml:space="preserve"> dışında tek bir kuruluş görevlendirilmiştir ve fiyatı da bu kuruluş tarafından belirlenmektedir. Bu fiyatın sanayicinin lehine değiştirilmesi olanağı bulunmamaktadır. Ancak sanayi sektörü elektrik enerjisi ile ilgili kanun ve yönetmelikler çerçevesinde elektrik enerjisi ve hatta ısı enerjisi girdilerini dolayısı ile üretim maliyetlerini düşürmek için kendi bünyesinde çözümler üretmektedir.</w:t>
            </w:r>
            <w:r w:rsidRPr="00F059F3">
              <w:rPr>
                <w:rFonts w:ascii="Times New Roman" w:eastAsia="Times New Roman" w:hAnsi="Times New Roman" w:cs="Times New Roman"/>
                <w:sz w:val="24"/>
                <w:szCs w:val="24"/>
                <w:lang w:eastAsia="tr-TR"/>
              </w:rPr>
              <w:br/>
            </w:r>
            <w:r w:rsidRPr="00F059F3">
              <w:rPr>
                <w:rFonts w:ascii="Times New Roman" w:eastAsia="Times New Roman" w:hAnsi="Times New Roman" w:cs="Times New Roman"/>
                <w:sz w:val="24"/>
                <w:szCs w:val="24"/>
                <w:lang w:eastAsia="tr-TR"/>
              </w:rPr>
              <w:br/>
              <w:t xml:space="preserve">Bunları, </w:t>
            </w:r>
          </w:p>
          <w:p w:rsidR="00F059F3" w:rsidRPr="00F059F3" w:rsidRDefault="00F059F3" w:rsidP="00F059F3">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F059F3">
              <w:rPr>
                <w:rFonts w:ascii="Times New Roman" w:eastAsia="Times New Roman" w:hAnsi="Times New Roman" w:cs="Times New Roman"/>
                <w:sz w:val="24"/>
                <w:szCs w:val="24"/>
                <w:lang w:eastAsia="tr-TR"/>
              </w:rPr>
              <w:t>Otoprodüktör-</w:t>
            </w:r>
            <w:proofErr w:type="spellStart"/>
            <w:r w:rsidRPr="00F059F3">
              <w:rPr>
                <w:rFonts w:ascii="Times New Roman" w:eastAsia="Times New Roman" w:hAnsi="Times New Roman" w:cs="Times New Roman"/>
                <w:sz w:val="24"/>
                <w:szCs w:val="24"/>
                <w:lang w:eastAsia="tr-TR"/>
              </w:rPr>
              <w:t>Kojenerasyon</w:t>
            </w:r>
            <w:proofErr w:type="spellEnd"/>
            <w:r w:rsidRPr="00F059F3">
              <w:rPr>
                <w:rFonts w:ascii="Times New Roman" w:eastAsia="Times New Roman" w:hAnsi="Times New Roman" w:cs="Times New Roman"/>
                <w:sz w:val="24"/>
                <w:szCs w:val="24"/>
                <w:lang w:eastAsia="tr-TR"/>
              </w:rPr>
              <w:t xml:space="preserve"> </w:t>
            </w:r>
            <w:proofErr w:type="spellStart"/>
            <w:r w:rsidRPr="00F059F3">
              <w:rPr>
                <w:rFonts w:ascii="Times New Roman" w:eastAsia="Times New Roman" w:hAnsi="Times New Roman" w:cs="Times New Roman"/>
                <w:sz w:val="24"/>
                <w:szCs w:val="24"/>
                <w:lang w:eastAsia="tr-TR"/>
              </w:rPr>
              <w:t>santralları</w:t>
            </w:r>
            <w:proofErr w:type="spellEnd"/>
            <w:r w:rsidRPr="00F059F3">
              <w:rPr>
                <w:rFonts w:ascii="Times New Roman" w:eastAsia="Times New Roman" w:hAnsi="Times New Roman" w:cs="Times New Roman"/>
                <w:sz w:val="24"/>
                <w:szCs w:val="24"/>
                <w:lang w:eastAsia="tr-TR"/>
              </w:rPr>
              <w:t xml:space="preserve"> kurarak elektrik ve ısı enerjisi maliyetlerini düşürmek </w:t>
            </w:r>
          </w:p>
          <w:p w:rsidR="00F059F3" w:rsidRPr="00F059F3" w:rsidRDefault="00F059F3" w:rsidP="00F059F3">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F059F3">
              <w:rPr>
                <w:rFonts w:ascii="Times New Roman" w:eastAsia="Times New Roman" w:hAnsi="Times New Roman" w:cs="Times New Roman"/>
                <w:sz w:val="24"/>
                <w:szCs w:val="24"/>
                <w:lang w:eastAsia="tr-TR"/>
              </w:rPr>
              <w:t xml:space="preserve">Mevcut veya kurulacak </w:t>
            </w:r>
            <w:proofErr w:type="gramStart"/>
            <w:r w:rsidRPr="00F059F3">
              <w:rPr>
                <w:rFonts w:ascii="Times New Roman" w:eastAsia="Times New Roman" w:hAnsi="Times New Roman" w:cs="Times New Roman"/>
                <w:sz w:val="24"/>
                <w:szCs w:val="24"/>
                <w:lang w:eastAsia="tr-TR"/>
              </w:rPr>
              <w:t>otoprodüktör</w:t>
            </w:r>
            <w:proofErr w:type="gramEnd"/>
            <w:r w:rsidRPr="00F059F3">
              <w:rPr>
                <w:rFonts w:ascii="Times New Roman" w:eastAsia="Times New Roman" w:hAnsi="Times New Roman" w:cs="Times New Roman"/>
                <w:sz w:val="24"/>
                <w:szCs w:val="24"/>
                <w:lang w:eastAsia="tr-TR"/>
              </w:rPr>
              <w:t xml:space="preserve"> </w:t>
            </w:r>
            <w:proofErr w:type="spellStart"/>
            <w:r w:rsidRPr="00F059F3">
              <w:rPr>
                <w:rFonts w:ascii="Times New Roman" w:eastAsia="Times New Roman" w:hAnsi="Times New Roman" w:cs="Times New Roman"/>
                <w:sz w:val="24"/>
                <w:szCs w:val="24"/>
                <w:lang w:eastAsia="tr-TR"/>
              </w:rPr>
              <w:t>santrallara</w:t>
            </w:r>
            <w:proofErr w:type="spellEnd"/>
            <w:r w:rsidRPr="00F059F3">
              <w:rPr>
                <w:rFonts w:ascii="Times New Roman" w:eastAsia="Times New Roman" w:hAnsi="Times New Roman" w:cs="Times New Roman"/>
                <w:sz w:val="24"/>
                <w:szCs w:val="24"/>
                <w:lang w:eastAsia="tr-TR"/>
              </w:rPr>
              <w:t xml:space="preserve"> ortak olarak elektrik, hatta ısı enerjilerini </w:t>
            </w:r>
            <w:r w:rsidRPr="00F059F3">
              <w:rPr>
                <w:rFonts w:ascii="Times New Roman" w:eastAsia="Times New Roman" w:hAnsi="Times New Roman" w:cs="Times New Roman"/>
                <w:sz w:val="24"/>
                <w:szCs w:val="24"/>
                <w:lang w:eastAsia="tr-TR"/>
              </w:rPr>
              <w:lastRenderedPageBreak/>
              <w:t xml:space="preserve">bu kuruluşlardan temin etmek </w:t>
            </w:r>
          </w:p>
          <w:p w:rsidR="00F059F3" w:rsidRPr="00F059F3" w:rsidRDefault="00F059F3" w:rsidP="00F059F3">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F059F3">
              <w:rPr>
                <w:rFonts w:ascii="Times New Roman" w:eastAsia="Times New Roman" w:hAnsi="Times New Roman" w:cs="Times New Roman"/>
                <w:sz w:val="24"/>
                <w:szCs w:val="24"/>
                <w:lang w:eastAsia="tr-TR"/>
              </w:rPr>
              <w:t xml:space="preserve">Yatırımların projelendirilmesi veya işletilmesinde enerji tasarrufu konularına önem vermek </w:t>
            </w:r>
          </w:p>
          <w:p w:rsidR="00F059F3" w:rsidRPr="00F059F3" w:rsidRDefault="00F059F3" w:rsidP="00F059F3">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F059F3">
              <w:rPr>
                <w:rFonts w:ascii="Times New Roman" w:eastAsia="Times New Roman" w:hAnsi="Times New Roman" w:cs="Times New Roman"/>
                <w:sz w:val="24"/>
                <w:szCs w:val="24"/>
                <w:lang w:eastAsia="tr-TR"/>
              </w:rPr>
              <w:t>olarak</w:t>
            </w:r>
            <w:proofErr w:type="gramEnd"/>
            <w:r w:rsidRPr="00F059F3">
              <w:rPr>
                <w:rFonts w:ascii="Times New Roman" w:eastAsia="Times New Roman" w:hAnsi="Times New Roman" w:cs="Times New Roman"/>
                <w:sz w:val="24"/>
                <w:szCs w:val="24"/>
                <w:lang w:eastAsia="tr-TR"/>
              </w:rPr>
              <w:t xml:space="preserve"> özetleyebiliriz.</w:t>
            </w:r>
            <w:r w:rsidRPr="00F059F3">
              <w:rPr>
                <w:rFonts w:ascii="Times New Roman" w:eastAsia="Times New Roman" w:hAnsi="Times New Roman" w:cs="Times New Roman"/>
                <w:sz w:val="24"/>
                <w:szCs w:val="24"/>
                <w:lang w:eastAsia="tr-TR"/>
              </w:rPr>
              <w:br/>
            </w:r>
            <w:r w:rsidRPr="00F059F3">
              <w:rPr>
                <w:rFonts w:ascii="Times New Roman" w:eastAsia="Times New Roman" w:hAnsi="Times New Roman" w:cs="Times New Roman"/>
                <w:sz w:val="24"/>
                <w:szCs w:val="24"/>
                <w:lang w:eastAsia="tr-TR"/>
              </w:rPr>
              <w:br/>
              <w:t xml:space="preserve">İlk çözüm olan </w:t>
            </w:r>
            <w:proofErr w:type="gramStart"/>
            <w:r w:rsidRPr="00F059F3">
              <w:rPr>
                <w:rFonts w:ascii="Times New Roman" w:eastAsia="Times New Roman" w:hAnsi="Times New Roman" w:cs="Times New Roman"/>
                <w:sz w:val="24"/>
                <w:szCs w:val="24"/>
                <w:lang w:eastAsia="tr-TR"/>
              </w:rPr>
              <w:t>otoprodüktör</w:t>
            </w:r>
            <w:proofErr w:type="gramEnd"/>
            <w:r w:rsidRPr="00F059F3">
              <w:rPr>
                <w:rFonts w:ascii="Times New Roman" w:eastAsia="Times New Roman" w:hAnsi="Times New Roman" w:cs="Times New Roman"/>
                <w:sz w:val="24"/>
                <w:szCs w:val="24"/>
                <w:lang w:eastAsia="tr-TR"/>
              </w:rPr>
              <w:t>-</w:t>
            </w:r>
            <w:proofErr w:type="spellStart"/>
            <w:r w:rsidRPr="00F059F3">
              <w:rPr>
                <w:rFonts w:ascii="Times New Roman" w:eastAsia="Times New Roman" w:hAnsi="Times New Roman" w:cs="Times New Roman"/>
                <w:sz w:val="24"/>
                <w:szCs w:val="24"/>
                <w:lang w:eastAsia="tr-TR"/>
              </w:rPr>
              <w:t>kojenerasyon</w:t>
            </w:r>
            <w:proofErr w:type="spellEnd"/>
            <w:r w:rsidRPr="00F059F3">
              <w:rPr>
                <w:rFonts w:ascii="Times New Roman" w:eastAsia="Times New Roman" w:hAnsi="Times New Roman" w:cs="Times New Roman"/>
                <w:sz w:val="24"/>
                <w:szCs w:val="24"/>
                <w:lang w:eastAsia="tr-TR"/>
              </w:rPr>
              <w:t xml:space="preserve"> </w:t>
            </w:r>
            <w:proofErr w:type="spellStart"/>
            <w:r w:rsidRPr="00F059F3">
              <w:rPr>
                <w:rFonts w:ascii="Times New Roman" w:eastAsia="Times New Roman" w:hAnsi="Times New Roman" w:cs="Times New Roman"/>
                <w:sz w:val="24"/>
                <w:szCs w:val="24"/>
                <w:lang w:eastAsia="tr-TR"/>
              </w:rPr>
              <w:t>santrallarının</w:t>
            </w:r>
            <w:proofErr w:type="spellEnd"/>
            <w:r w:rsidRPr="00F059F3">
              <w:rPr>
                <w:rFonts w:ascii="Times New Roman" w:eastAsia="Times New Roman" w:hAnsi="Times New Roman" w:cs="Times New Roman"/>
                <w:sz w:val="24"/>
                <w:szCs w:val="24"/>
                <w:lang w:eastAsia="tr-TR"/>
              </w:rPr>
              <w:t xml:space="preserve"> tesisi ile, 1994 yılından itibaren enerji tasarrufu ve enerji maliyetlerinin düşürülmesi, dolayısı ile ithal yakıtların %90 verimle yakılarak enerji üretimi sağlaması açısından fevkalade gelişmeler kaydedilmesine rağmen, bugünlerde sanayi bölgelerimizin ve bilhassa tekstil sanayimizin yoğun olduğu şehirlerde otoprodüktör </w:t>
            </w:r>
            <w:proofErr w:type="spellStart"/>
            <w:r w:rsidRPr="00F059F3">
              <w:rPr>
                <w:rFonts w:ascii="Times New Roman" w:eastAsia="Times New Roman" w:hAnsi="Times New Roman" w:cs="Times New Roman"/>
                <w:sz w:val="24"/>
                <w:szCs w:val="24"/>
                <w:lang w:eastAsia="tr-TR"/>
              </w:rPr>
              <w:t>santrallarına</w:t>
            </w:r>
            <w:proofErr w:type="spellEnd"/>
            <w:r w:rsidRPr="00F059F3">
              <w:rPr>
                <w:rFonts w:ascii="Times New Roman" w:eastAsia="Times New Roman" w:hAnsi="Times New Roman" w:cs="Times New Roman"/>
                <w:sz w:val="24"/>
                <w:szCs w:val="24"/>
                <w:lang w:eastAsia="tr-TR"/>
              </w:rPr>
              <w:t xml:space="preserve"> muhtelif sebeplerle müsaade edilmemektedir.</w:t>
            </w:r>
            <w:r w:rsidRPr="00F059F3">
              <w:rPr>
                <w:rFonts w:ascii="Times New Roman" w:eastAsia="Times New Roman" w:hAnsi="Times New Roman" w:cs="Times New Roman"/>
                <w:sz w:val="24"/>
                <w:szCs w:val="24"/>
                <w:lang w:eastAsia="tr-TR"/>
              </w:rPr>
              <w:br/>
            </w:r>
            <w:r w:rsidRPr="00F059F3">
              <w:rPr>
                <w:rFonts w:ascii="Times New Roman" w:eastAsia="Times New Roman" w:hAnsi="Times New Roman" w:cs="Times New Roman"/>
                <w:sz w:val="24"/>
                <w:szCs w:val="24"/>
                <w:lang w:eastAsia="tr-TR"/>
              </w:rPr>
              <w:br/>
              <w:t xml:space="preserve">İkinci çözüm olarak mevcut veya izin alınabilen bölgede kurulacak olan </w:t>
            </w:r>
            <w:proofErr w:type="gramStart"/>
            <w:r w:rsidRPr="00F059F3">
              <w:rPr>
                <w:rFonts w:ascii="Times New Roman" w:eastAsia="Times New Roman" w:hAnsi="Times New Roman" w:cs="Times New Roman"/>
                <w:sz w:val="24"/>
                <w:szCs w:val="24"/>
                <w:lang w:eastAsia="tr-TR"/>
              </w:rPr>
              <w:t>otoprodüktör</w:t>
            </w:r>
            <w:proofErr w:type="gramEnd"/>
            <w:r w:rsidRPr="00F059F3">
              <w:rPr>
                <w:rFonts w:ascii="Times New Roman" w:eastAsia="Times New Roman" w:hAnsi="Times New Roman" w:cs="Times New Roman"/>
                <w:sz w:val="24"/>
                <w:szCs w:val="24"/>
                <w:lang w:eastAsia="tr-TR"/>
              </w:rPr>
              <w:t xml:space="preserve"> </w:t>
            </w:r>
            <w:proofErr w:type="spellStart"/>
            <w:r w:rsidRPr="00F059F3">
              <w:rPr>
                <w:rFonts w:ascii="Times New Roman" w:eastAsia="Times New Roman" w:hAnsi="Times New Roman" w:cs="Times New Roman"/>
                <w:sz w:val="24"/>
                <w:szCs w:val="24"/>
                <w:lang w:eastAsia="tr-TR"/>
              </w:rPr>
              <w:t>santrala</w:t>
            </w:r>
            <w:proofErr w:type="spellEnd"/>
            <w:r w:rsidRPr="00F059F3">
              <w:rPr>
                <w:rFonts w:ascii="Times New Roman" w:eastAsia="Times New Roman" w:hAnsi="Times New Roman" w:cs="Times New Roman"/>
                <w:sz w:val="24"/>
                <w:szCs w:val="24"/>
                <w:lang w:eastAsia="tr-TR"/>
              </w:rPr>
              <w:t xml:space="preserve"> ortak olmak ise elektrik enerjisi girdisini kısmen ucuzlatmakta, ısı enerjisi açısından ise santralın yakınında bulunan tesislerin dışında bir fayda sağlamamaktadır.</w:t>
            </w:r>
            <w:r w:rsidRPr="00F059F3">
              <w:rPr>
                <w:rFonts w:ascii="Times New Roman" w:eastAsia="Times New Roman" w:hAnsi="Times New Roman" w:cs="Times New Roman"/>
                <w:sz w:val="24"/>
                <w:szCs w:val="24"/>
                <w:lang w:eastAsia="tr-TR"/>
              </w:rPr>
              <w:br/>
            </w:r>
            <w:r w:rsidRPr="00F059F3">
              <w:rPr>
                <w:rFonts w:ascii="Times New Roman" w:eastAsia="Times New Roman" w:hAnsi="Times New Roman" w:cs="Times New Roman"/>
                <w:sz w:val="24"/>
                <w:szCs w:val="24"/>
                <w:lang w:eastAsia="tr-TR"/>
              </w:rPr>
              <w:br/>
              <w:t>Üçüncü çözüm olarak, sanayicinin bilhassa etkin olacağı, yatırım ve işletme esnasında yapılacak enerji tasarrufları önem kazanmaktadır.</w:t>
            </w:r>
            <w:r w:rsidRPr="00F059F3">
              <w:rPr>
                <w:rFonts w:ascii="Times New Roman" w:eastAsia="Times New Roman" w:hAnsi="Times New Roman" w:cs="Times New Roman"/>
                <w:sz w:val="24"/>
                <w:szCs w:val="24"/>
                <w:lang w:eastAsia="tr-TR"/>
              </w:rPr>
              <w:br/>
            </w:r>
            <w:r w:rsidRPr="00F059F3">
              <w:rPr>
                <w:rFonts w:ascii="Times New Roman" w:eastAsia="Times New Roman" w:hAnsi="Times New Roman" w:cs="Times New Roman"/>
                <w:sz w:val="24"/>
                <w:szCs w:val="24"/>
                <w:lang w:eastAsia="tr-TR"/>
              </w:rPr>
              <w:br/>
              <w:t>Biz "Tesisat Mühendisleri" olarak projelendirme ve tesis esnasında, sanayiciye destek sağlamak amacı ile en fazla enerji tasarrufu yapacak çözümleri üretmek ve uygulamak zorundayız.</w:t>
            </w:r>
            <w:r w:rsidRPr="00F059F3">
              <w:rPr>
                <w:rFonts w:ascii="Times New Roman" w:eastAsia="Times New Roman" w:hAnsi="Times New Roman" w:cs="Times New Roman"/>
                <w:sz w:val="24"/>
                <w:szCs w:val="24"/>
                <w:lang w:eastAsia="tr-TR"/>
              </w:rPr>
              <w:br/>
            </w:r>
            <w:r w:rsidRPr="00F059F3">
              <w:rPr>
                <w:rFonts w:ascii="Times New Roman" w:eastAsia="Times New Roman" w:hAnsi="Times New Roman" w:cs="Times New Roman"/>
                <w:sz w:val="24"/>
                <w:szCs w:val="24"/>
                <w:lang w:eastAsia="tr-TR"/>
              </w:rPr>
              <w:br/>
              <w:t xml:space="preserve">Öyle ise, enerji tasarrufu sağlayacak önlemleri kısaca gözden geçirelim. </w:t>
            </w:r>
          </w:p>
          <w:p w:rsidR="00F059F3" w:rsidRPr="00F059F3" w:rsidRDefault="00F059F3" w:rsidP="00F059F3">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F059F3">
              <w:rPr>
                <w:rFonts w:ascii="Times New Roman" w:eastAsia="Times New Roman" w:hAnsi="Times New Roman" w:cs="Times New Roman"/>
                <w:sz w:val="24"/>
                <w:szCs w:val="24"/>
                <w:lang w:eastAsia="tr-TR"/>
              </w:rPr>
              <w:t xml:space="preserve">Endüstri tesislerinde, </w:t>
            </w:r>
            <w:proofErr w:type="gramStart"/>
            <w:r w:rsidRPr="00F059F3">
              <w:rPr>
                <w:rFonts w:ascii="Times New Roman" w:eastAsia="Times New Roman" w:hAnsi="Times New Roman" w:cs="Times New Roman"/>
                <w:sz w:val="24"/>
                <w:szCs w:val="24"/>
                <w:lang w:eastAsia="tr-TR"/>
              </w:rPr>
              <w:t>ekipmanlar</w:t>
            </w:r>
            <w:proofErr w:type="gramEnd"/>
            <w:r w:rsidRPr="00F059F3">
              <w:rPr>
                <w:rFonts w:ascii="Times New Roman" w:eastAsia="Times New Roman" w:hAnsi="Times New Roman" w:cs="Times New Roman"/>
                <w:sz w:val="24"/>
                <w:szCs w:val="24"/>
                <w:lang w:eastAsia="tr-TR"/>
              </w:rPr>
              <w:t xml:space="preserve"> için ihtiyaç duyulan minimum elektrik motor gücünün </w:t>
            </w:r>
            <w:proofErr w:type="spellStart"/>
            <w:r w:rsidRPr="00F059F3">
              <w:rPr>
                <w:rFonts w:ascii="Times New Roman" w:eastAsia="Times New Roman" w:hAnsi="Times New Roman" w:cs="Times New Roman"/>
                <w:sz w:val="24"/>
                <w:szCs w:val="24"/>
                <w:lang w:eastAsia="tr-TR"/>
              </w:rPr>
              <w:t>tesbiti</w:t>
            </w:r>
            <w:proofErr w:type="spellEnd"/>
            <w:r w:rsidRPr="00F059F3">
              <w:rPr>
                <w:rFonts w:ascii="Times New Roman" w:eastAsia="Times New Roman" w:hAnsi="Times New Roman" w:cs="Times New Roman"/>
                <w:sz w:val="24"/>
                <w:szCs w:val="24"/>
                <w:lang w:eastAsia="tr-TR"/>
              </w:rPr>
              <w:t xml:space="preserve"> </w:t>
            </w:r>
          </w:p>
          <w:p w:rsidR="00F059F3" w:rsidRPr="00F059F3" w:rsidRDefault="00F059F3" w:rsidP="00F059F3">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F059F3">
              <w:rPr>
                <w:rFonts w:ascii="Times New Roman" w:eastAsia="Times New Roman" w:hAnsi="Times New Roman" w:cs="Times New Roman"/>
                <w:sz w:val="24"/>
                <w:szCs w:val="24"/>
                <w:lang w:eastAsia="tr-TR"/>
              </w:rPr>
              <w:t xml:space="preserve">Transformatör merkezlerinin ve pano odalarının tabii hava </w:t>
            </w:r>
            <w:proofErr w:type="gramStart"/>
            <w:r w:rsidRPr="00F059F3">
              <w:rPr>
                <w:rFonts w:ascii="Times New Roman" w:eastAsia="Times New Roman" w:hAnsi="Times New Roman" w:cs="Times New Roman"/>
                <w:sz w:val="24"/>
                <w:szCs w:val="24"/>
                <w:lang w:eastAsia="tr-TR"/>
              </w:rPr>
              <w:t>sirkülasyonu</w:t>
            </w:r>
            <w:proofErr w:type="gramEnd"/>
            <w:r w:rsidRPr="00F059F3">
              <w:rPr>
                <w:rFonts w:ascii="Times New Roman" w:eastAsia="Times New Roman" w:hAnsi="Times New Roman" w:cs="Times New Roman"/>
                <w:sz w:val="24"/>
                <w:szCs w:val="24"/>
                <w:lang w:eastAsia="tr-TR"/>
              </w:rPr>
              <w:t xml:space="preserve"> yapacak şekilde projelendirilmesi </w:t>
            </w:r>
          </w:p>
          <w:p w:rsidR="00F059F3" w:rsidRPr="00F059F3" w:rsidRDefault="00F059F3" w:rsidP="00F059F3">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F059F3">
              <w:rPr>
                <w:rFonts w:ascii="Times New Roman" w:eastAsia="Times New Roman" w:hAnsi="Times New Roman" w:cs="Times New Roman"/>
                <w:sz w:val="24"/>
                <w:szCs w:val="24"/>
                <w:lang w:eastAsia="tr-TR"/>
              </w:rPr>
              <w:t xml:space="preserve">Transformatör, motor, aydınlatma </w:t>
            </w:r>
            <w:proofErr w:type="gramStart"/>
            <w:r w:rsidRPr="00F059F3">
              <w:rPr>
                <w:rFonts w:ascii="Times New Roman" w:eastAsia="Times New Roman" w:hAnsi="Times New Roman" w:cs="Times New Roman"/>
                <w:sz w:val="24"/>
                <w:szCs w:val="24"/>
                <w:lang w:eastAsia="tr-TR"/>
              </w:rPr>
              <w:t>armatürü ...</w:t>
            </w:r>
            <w:proofErr w:type="gramEnd"/>
            <w:r w:rsidRPr="00F059F3">
              <w:rPr>
                <w:rFonts w:ascii="Times New Roman" w:eastAsia="Times New Roman" w:hAnsi="Times New Roman" w:cs="Times New Roman"/>
                <w:sz w:val="24"/>
                <w:szCs w:val="24"/>
                <w:lang w:eastAsia="tr-TR"/>
              </w:rPr>
              <w:t xml:space="preserve"> </w:t>
            </w:r>
            <w:proofErr w:type="gramStart"/>
            <w:r w:rsidRPr="00F059F3">
              <w:rPr>
                <w:rFonts w:ascii="Times New Roman" w:eastAsia="Times New Roman" w:hAnsi="Times New Roman" w:cs="Times New Roman"/>
                <w:sz w:val="24"/>
                <w:szCs w:val="24"/>
                <w:lang w:eastAsia="tr-TR"/>
              </w:rPr>
              <w:t>vs.</w:t>
            </w:r>
            <w:proofErr w:type="gramEnd"/>
            <w:r w:rsidRPr="00F059F3">
              <w:rPr>
                <w:rFonts w:ascii="Times New Roman" w:eastAsia="Times New Roman" w:hAnsi="Times New Roman" w:cs="Times New Roman"/>
                <w:sz w:val="24"/>
                <w:szCs w:val="24"/>
                <w:lang w:eastAsia="tr-TR"/>
              </w:rPr>
              <w:t xml:space="preserve"> gibi ekipmanların en az kayıplı ve yüksek verimli olacak şekilde seçimi </w:t>
            </w:r>
          </w:p>
          <w:p w:rsidR="00F059F3" w:rsidRPr="00F059F3" w:rsidRDefault="00F059F3" w:rsidP="00F059F3">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F059F3">
              <w:rPr>
                <w:rFonts w:ascii="Times New Roman" w:eastAsia="Times New Roman" w:hAnsi="Times New Roman" w:cs="Times New Roman"/>
                <w:sz w:val="24"/>
                <w:szCs w:val="24"/>
                <w:lang w:eastAsia="tr-TR"/>
              </w:rPr>
              <w:t xml:space="preserve">Kabloların dikkatli hesaplamalara ve bilhassa kayıplar açısından ekonomik kesite göre seçilmesi </w:t>
            </w:r>
          </w:p>
          <w:p w:rsidR="00F059F3" w:rsidRPr="00F059F3" w:rsidRDefault="00F059F3" w:rsidP="00F059F3">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F059F3">
              <w:rPr>
                <w:rFonts w:ascii="Times New Roman" w:eastAsia="Times New Roman" w:hAnsi="Times New Roman" w:cs="Times New Roman"/>
                <w:sz w:val="24"/>
                <w:szCs w:val="24"/>
                <w:lang w:eastAsia="tr-TR"/>
              </w:rPr>
              <w:t xml:space="preserve">Hastane, otel, okul, ticaret </w:t>
            </w:r>
            <w:proofErr w:type="gramStart"/>
            <w:r w:rsidRPr="00F059F3">
              <w:rPr>
                <w:rFonts w:ascii="Times New Roman" w:eastAsia="Times New Roman" w:hAnsi="Times New Roman" w:cs="Times New Roman"/>
                <w:sz w:val="24"/>
                <w:szCs w:val="24"/>
                <w:lang w:eastAsia="tr-TR"/>
              </w:rPr>
              <w:t>merkezleri ...</w:t>
            </w:r>
            <w:proofErr w:type="gramEnd"/>
            <w:r w:rsidRPr="00F059F3">
              <w:rPr>
                <w:rFonts w:ascii="Times New Roman" w:eastAsia="Times New Roman" w:hAnsi="Times New Roman" w:cs="Times New Roman"/>
                <w:sz w:val="24"/>
                <w:szCs w:val="24"/>
                <w:lang w:eastAsia="tr-TR"/>
              </w:rPr>
              <w:t xml:space="preserve"> </w:t>
            </w:r>
            <w:proofErr w:type="gramStart"/>
            <w:r w:rsidRPr="00F059F3">
              <w:rPr>
                <w:rFonts w:ascii="Times New Roman" w:eastAsia="Times New Roman" w:hAnsi="Times New Roman" w:cs="Times New Roman"/>
                <w:sz w:val="24"/>
                <w:szCs w:val="24"/>
                <w:lang w:eastAsia="tr-TR"/>
              </w:rPr>
              <w:t>vs.</w:t>
            </w:r>
            <w:proofErr w:type="gramEnd"/>
            <w:r w:rsidRPr="00F059F3">
              <w:rPr>
                <w:rFonts w:ascii="Times New Roman" w:eastAsia="Times New Roman" w:hAnsi="Times New Roman" w:cs="Times New Roman"/>
                <w:sz w:val="24"/>
                <w:szCs w:val="24"/>
                <w:lang w:eastAsia="tr-TR"/>
              </w:rPr>
              <w:t xml:space="preserve"> gibi binalarda mekanik ( ısıtma, soğutma, havalandırma ile ilgili ) proje mühendisleri ile müşterek çalışarak, ısı izolasyonu, değişken debili sistemler ve bina otomasyonu gibi minimum elektrik enerjisi tüketecek tesis çözümlerinin araştırılması ve projelendirilmesi </w:t>
            </w:r>
          </w:p>
          <w:p w:rsidR="00F059F3" w:rsidRPr="00F059F3" w:rsidRDefault="00F059F3" w:rsidP="00F059F3">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F059F3">
              <w:rPr>
                <w:rFonts w:ascii="Times New Roman" w:eastAsia="Times New Roman" w:hAnsi="Times New Roman" w:cs="Times New Roman"/>
                <w:sz w:val="24"/>
                <w:szCs w:val="24"/>
                <w:lang w:eastAsia="tr-TR"/>
              </w:rPr>
              <w:t xml:space="preserve">Elektrikli ısıtma sistemleri ile diğer ısı enerjisi tüketen cihazların, elektrik enerjisinin en az tüketildiği saatlerde devreye alınacak şekilde programlarının yapılması </w:t>
            </w:r>
          </w:p>
          <w:p w:rsidR="00F059F3" w:rsidRPr="00F059F3" w:rsidRDefault="00F059F3" w:rsidP="00F059F3">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F059F3">
              <w:rPr>
                <w:rFonts w:ascii="Times New Roman" w:eastAsia="Times New Roman" w:hAnsi="Times New Roman" w:cs="Times New Roman"/>
                <w:sz w:val="24"/>
                <w:szCs w:val="24"/>
                <w:lang w:eastAsia="tr-TR"/>
              </w:rPr>
              <w:t xml:space="preserve">Güç büyüklüğünü dikkate almaksızın </w:t>
            </w:r>
            <w:proofErr w:type="spellStart"/>
            <w:r w:rsidRPr="00F059F3">
              <w:rPr>
                <w:rFonts w:ascii="Times New Roman" w:eastAsia="Times New Roman" w:hAnsi="Times New Roman" w:cs="Times New Roman"/>
                <w:sz w:val="24"/>
                <w:szCs w:val="24"/>
                <w:lang w:eastAsia="tr-TR"/>
              </w:rPr>
              <w:t>kojenerasyon</w:t>
            </w:r>
            <w:proofErr w:type="spellEnd"/>
            <w:r w:rsidRPr="00F059F3">
              <w:rPr>
                <w:rFonts w:ascii="Times New Roman" w:eastAsia="Times New Roman" w:hAnsi="Times New Roman" w:cs="Times New Roman"/>
                <w:sz w:val="24"/>
                <w:szCs w:val="24"/>
                <w:lang w:eastAsia="tr-TR"/>
              </w:rPr>
              <w:t xml:space="preserve"> sistemlerinin incelenerek elektrik enerjisi üretimi esnasında ısıdan sağlanacak fayda ile çalışan ısıtma ve soğutma ( </w:t>
            </w:r>
            <w:proofErr w:type="spellStart"/>
            <w:r w:rsidRPr="00F059F3">
              <w:rPr>
                <w:rFonts w:ascii="Times New Roman" w:eastAsia="Times New Roman" w:hAnsi="Times New Roman" w:cs="Times New Roman"/>
                <w:sz w:val="24"/>
                <w:szCs w:val="24"/>
                <w:lang w:eastAsia="tr-TR"/>
              </w:rPr>
              <w:t>absorbsiyon</w:t>
            </w:r>
            <w:proofErr w:type="spellEnd"/>
            <w:r w:rsidRPr="00F059F3">
              <w:rPr>
                <w:rFonts w:ascii="Times New Roman" w:eastAsia="Times New Roman" w:hAnsi="Times New Roman" w:cs="Times New Roman"/>
                <w:sz w:val="24"/>
                <w:szCs w:val="24"/>
                <w:lang w:eastAsia="tr-TR"/>
              </w:rPr>
              <w:t xml:space="preserve"> soğutma ) sistemlerinin </w:t>
            </w:r>
            <w:proofErr w:type="spellStart"/>
            <w:r w:rsidRPr="00F059F3">
              <w:rPr>
                <w:rFonts w:ascii="Times New Roman" w:eastAsia="Times New Roman" w:hAnsi="Times New Roman" w:cs="Times New Roman"/>
                <w:sz w:val="24"/>
                <w:szCs w:val="24"/>
                <w:lang w:eastAsia="tr-TR"/>
              </w:rPr>
              <w:t>etüd</w:t>
            </w:r>
            <w:proofErr w:type="spellEnd"/>
            <w:r w:rsidRPr="00F059F3">
              <w:rPr>
                <w:rFonts w:ascii="Times New Roman" w:eastAsia="Times New Roman" w:hAnsi="Times New Roman" w:cs="Times New Roman"/>
                <w:sz w:val="24"/>
                <w:szCs w:val="24"/>
                <w:lang w:eastAsia="tr-TR"/>
              </w:rPr>
              <w:t xml:space="preserve"> edilmesi. </w:t>
            </w:r>
          </w:p>
          <w:p w:rsidR="00F059F3" w:rsidRPr="00F059F3" w:rsidRDefault="00F059F3" w:rsidP="00F059F3">
            <w:pPr>
              <w:spacing w:before="100" w:beforeAutospacing="1" w:after="240" w:line="240" w:lineRule="auto"/>
              <w:rPr>
                <w:rFonts w:ascii="Times New Roman" w:eastAsia="Times New Roman" w:hAnsi="Times New Roman" w:cs="Times New Roman"/>
                <w:sz w:val="24"/>
                <w:szCs w:val="24"/>
                <w:lang w:eastAsia="tr-TR"/>
              </w:rPr>
            </w:pPr>
            <w:r w:rsidRPr="00F059F3">
              <w:rPr>
                <w:rFonts w:ascii="Times New Roman" w:eastAsia="Times New Roman" w:hAnsi="Times New Roman" w:cs="Times New Roman"/>
                <w:sz w:val="24"/>
                <w:szCs w:val="24"/>
                <w:lang w:eastAsia="tr-TR"/>
              </w:rPr>
              <w:t xml:space="preserve">Elektrik enerjisinin doğrudan veya kayıplar açısından tasarrufu </w:t>
            </w:r>
            <w:proofErr w:type="gramStart"/>
            <w:r w:rsidRPr="00F059F3">
              <w:rPr>
                <w:rFonts w:ascii="Times New Roman" w:eastAsia="Times New Roman" w:hAnsi="Times New Roman" w:cs="Times New Roman"/>
                <w:sz w:val="24"/>
                <w:szCs w:val="24"/>
                <w:lang w:eastAsia="tr-TR"/>
              </w:rPr>
              <w:t>ile,</w:t>
            </w:r>
            <w:proofErr w:type="gramEnd"/>
            <w:r w:rsidRPr="00F059F3">
              <w:rPr>
                <w:rFonts w:ascii="Times New Roman" w:eastAsia="Times New Roman" w:hAnsi="Times New Roman" w:cs="Times New Roman"/>
                <w:sz w:val="24"/>
                <w:szCs w:val="24"/>
                <w:lang w:eastAsia="tr-TR"/>
              </w:rPr>
              <w:t xml:space="preserve"> enerji üretirken kullandığımız ve miktarı giderek artan ithal yakıtın tasarrufu, sanayicimize, ülkemize ve toplumumuza katma değer yarattığı gibi önümüzdeki yıllarda karşılaşacağımız enerji sıkıntıları ( Amerika gibi gelişmiş bir ülkede, Kaliforniya elektrik enerjisi krizi hafızalarımızdadır ) için de önceden alınmış tedbirler olacaktır.</w:t>
            </w:r>
          </w:p>
        </w:tc>
        <w:tc>
          <w:tcPr>
            <w:tcW w:w="0" w:type="auto"/>
            <w:vAlign w:val="center"/>
            <w:hideMark/>
          </w:tcPr>
          <w:p w:rsidR="00F059F3" w:rsidRPr="00F059F3" w:rsidRDefault="00F059F3" w:rsidP="00F059F3">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F059F3" w:rsidRPr="00F059F3" w:rsidRDefault="00F059F3" w:rsidP="00F059F3">
            <w:pPr>
              <w:spacing w:after="0" w:line="240" w:lineRule="auto"/>
              <w:rPr>
                <w:rFonts w:ascii="Times New Roman" w:eastAsia="Times New Roman" w:hAnsi="Times New Roman" w:cs="Times New Roman"/>
                <w:sz w:val="20"/>
                <w:szCs w:val="20"/>
                <w:lang w:eastAsia="tr-TR"/>
              </w:rPr>
            </w:pPr>
          </w:p>
        </w:tc>
      </w:tr>
    </w:tbl>
    <w:p w:rsidR="005A1E78" w:rsidRDefault="005A1E78"/>
    <w:sectPr w:rsidR="005A1E78" w:rsidSect="005A1E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E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430BB"/>
    <w:multiLevelType w:val="multilevel"/>
    <w:tmpl w:val="7284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3F6556"/>
    <w:multiLevelType w:val="multilevel"/>
    <w:tmpl w:val="C9348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F36177"/>
    <w:multiLevelType w:val="multilevel"/>
    <w:tmpl w:val="B0F2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59F3"/>
    <w:rsid w:val="005A1E78"/>
    <w:rsid w:val="00F059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E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eyaz71">
    <w:name w:val="beyaz71"/>
    <w:basedOn w:val="VarsaylanParagrafYazTipi"/>
    <w:rsid w:val="00F059F3"/>
    <w:rPr>
      <w:rFonts w:ascii="Verdana" w:hAnsi="Verdana" w:hint="default"/>
      <w:color w:val="FFFFFF"/>
      <w:sz w:val="14"/>
      <w:szCs w:val="14"/>
    </w:rPr>
  </w:style>
  <w:style w:type="character" w:customStyle="1" w:styleId="tarih">
    <w:name w:val="tarih"/>
    <w:basedOn w:val="VarsaylanParagrafYazTipi"/>
    <w:rsid w:val="00F059F3"/>
  </w:style>
  <w:style w:type="character" w:customStyle="1" w:styleId="siyah9">
    <w:name w:val="siyah9"/>
    <w:basedOn w:val="VarsaylanParagrafYazTipi"/>
    <w:rsid w:val="00F059F3"/>
  </w:style>
  <w:style w:type="paragraph" w:styleId="NormalWeb">
    <w:name w:val="Normal (Web)"/>
    <w:basedOn w:val="Normal"/>
    <w:uiPriority w:val="99"/>
    <w:unhideWhenUsed/>
    <w:rsid w:val="00F059F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442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Bahri</dc:creator>
  <cp:lastModifiedBy>Bahri</cp:lastModifiedBy>
  <cp:revision>1</cp:revision>
  <dcterms:created xsi:type="dcterms:W3CDTF">2012-03-04T12:08:00Z</dcterms:created>
  <dcterms:modified xsi:type="dcterms:W3CDTF">2012-03-04T12:09:00Z</dcterms:modified>
</cp:coreProperties>
</file>